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0267" w14:textId="77777777" w:rsidR="00183680" w:rsidRPr="00183680" w:rsidRDefault="00183680" w:rsidP="00183680">
      <w:pPr>
        <w:spacing w:after="120" w:line="240" w:lineRule="auto"/>
        <w:outlineLvl w:val="0"/>
        <w:rPr>
          <w:rFonts w:ascii="Times New Roman" w:eastAsia="Times New Roman" w:hAnsi="Times New Roman" w:cs="Times New Roman"/>
          <w:b/>
          <w:bCs/>
          <w:kern w:val="36"/>
          <w:sz w:val="48"/>
          <w:szCs w:val="48"/>
          <w14:ligatures w14:val="none"/>
        </w:rPr>
      </w:pPr>
      <w:r w:rsidRPr="00183680">
        <w:rPr>
          <w:rFonts w:ascii="Arial" w:eastAsia="Times New Roman" w:hAnsi="Arial" w:cs="Arial"/>
          <w:b/>
          <w:bCs/>
          <w:color w:val="000000"/>
          <w:kern w:val="36"/>
          <w:sz w:val="36"/>
          <w:szCs w:val="36"/>
          <w14:ligatures w14:val="none"/>
        </w:rPr>
        <w:t>Consignor Agreement</w:t>
      </w:r>
    </w:p>
    <w:p w14:paraId="49D31278" w14:textId="77777777" w:rsidR="00183680" w:rsidRDefault="00183680" w:rsidP="00183680">
      <w:pPr>
        <w:spacing w:after="0" w:line="240" w:lineRule="auto"/>
        <w:outlineLvl w:val="0"/>
        <w:rPr>
          <w:rFonts w:ascii="Arial" w:eastAsia="Times New Roman" w:hAnsi="Arial" w:cs="Arial"/>
          <w:b/>
          <w:bCs/>
          <w:color w:val="728F72"/>
          <w:kern w:val="36"/>
          <w:sz w:val="36"/>
          <w:szCs w:val="36"/>
          <w14:ligatures w14:val="none"/>
        </w:rPr>
      </w:pPr>
      <w:r w:rsidRPr="00183680">
        <w:rPr>
          <w:rFonts w:ascii="Arial" w:eastAsia="Times New Roman" w:hAnsi="Arial" w:cs="Arial"/>
          <w:b/>
          <w:bCs/>
          <w:color w:val="728F72"/>
          <w:kern w:val="36"/>
          <w:sz w:val="36"/>
          <w:szCs w:val="36"/>
          <w14:ligatures w14:val="none"/>
        </w:rPr>
        <w:t>Each time you consign with us, you will be asked to sign our consignor agreement</w:t>
      </w:r>
    </w:p>
    <w:p w14:paraId="509E7179" w14:textId="77777777" w:rsidR="00183680" w:rsidRDefault="00183680" w:rsidP="00183680">
      <w:pPr>
        <w:spacing w:after="0" w:line="240" w:lineRule="auto"/>
        <w:outlineLvl w:val="0"/>
        <w:rPr>
          <w:rFonts w:ascii="Arial" w:eastAsia="Times New Roman" w:hAnsi="Arial" w:cs="Arial"/>
          <w:b/>
          <w:bCs/>
          <w:color w:val="728F72"/>
          <w:kern w:val="36"/>
          <w:sz w:val="36"/>
          <w:szCs w:val="36"/>
          <w14:ligatures w14:val="none"/>
        </w:rPr>
      </w:pPr>
    </w:p>
    <w:p w14:paraId="23C468CF" w14:textId="4FC4680C" w:rsidR="00183680" w:rsidRDefault="00183680" w:rsidP="00183680">
      <w:pPr>
        <w:spacing w:after="0" w:line="240" w:lineRule="auto"/>
        <w:outlineLvl w:val="0"/>
        <w:rPr>
          <w:rFonts w:ascii="Arial" w:hAnsi="Arial" w:cs="Arial"/>
          <w:color w:val="000000"/>
          <w:sz w:val="19"/>
          <w:szCs w:val="19"/>
        </w:rPr>
      </w:pPr>
      <w:r>
        <w:rPr>
          <w:rFonts w:ascii="Arial" w:hAnsi="Arial" w:cs="Arial"/>
          <w:color w:val="000000"/>
          <w:sz w:val="19"/>
          <w:szCs w:val="19"/>
        </w:rPr>
        <w:t>[Your Name] (the “Consignor”) and Gracious Gifts and Home LLC (the “Consignee”) (together the "Parties") for valuable consideration, hereby agree as follow:</w:t>
      </w:r>
    </w:p>
    <w:p w14:paraId="56C623AA" w14:textId="77777777" w:rsidR="00183680" w:rsidRDefault="00183680" w:rsidP="00183680">
      <w:pPr>
        <w:spacing w:after="0" w:line="240" w:lineRule="auto"/>
        <w:outlineLvl w:val="0"/>
        <w:rPr>
          <w:rFonts w:ascii="Arial" w:hAnsi="Arial" w:cs="Arial"/>
          <w:color w:val="000000"/>
          <w:sz w:val="19"/>
          <w:szCs w:val="19"/>
        </w:rPr>
      </w:pPr>
    </w:p>
    <w:p w14:paraId="2E34E7FB" w14:textId="4087D929" w:rsidR="00183680" w:rsidRPr="00183680" w:rsidRDefault="00183680" w:rsidP="00183680">
      <w:pPr>
        <w:spacing w:after="0" w:line="240" w:lineRule="auto"/>
        <w:outlineLvl w:val="0"/>
        <w:rPr>
          <w:rFonts w:ascii="Arial" w:hAnsi="Arial" w:cs="Arial"/>
          <w:b/>
          <w:bCs/>
          <w:color w:val="000000"/>
          <w:sz w:val="19"/>
          <w:szCs w:val="19"/>
        </w:rPr>
      </w:pPr>
      <w:r w:rsidRPr="00183680">
        <w:rPr>
          <w:rFonts w:ascii="Arial" w:hAnsi="Arial" w:cs="Arial"/>
          <w:b/>
          <w:bCs/>
          <w:color w:val="000000"/>
          <w:sz w:val="19"/>
          <w:szCs w:val="19"/>
        </w:rPr>
        <w:t>Section 1: Acceptance of Consigned Items</w:t>
      </w:r>
    </w:p>
    <w:p w14:paraId="1319F698"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Consignor has provided items, which Consignor represents are in-season, clean, authentic, in like-new condition, and were purchased within the past 5 years, to Consignee for consignment sale. </w:t>
      </w:r>
    </w:p>
    <w:p w14:paraId="6615CE5A" w14:textId="55D33AAA"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Consignee will accept up to fifty (15) items per </w:t>
      </w:r>
      <w:r w:rsidR="00712310">
        <w:rPr>
          <w:rFonts w:ascii="Arial" w:hAnsi="Arial" w:cs="Arial"/>
          <w:color w:val="000000"/>
          <w:sz w:val="19"/>
          <w:szCs w:val="19"/>
        </w:rPr>
        <w:t>appointment</w:t>
      </w:r>
      <w:r>
        <w:rPr>
          <w:rFonts w:ascii="Arial" w:hAnsi="Arial" w:cs="Arial"/>
          <w:color w:val="000000"/>
          <w:sz w:val="19"/>
          <w:szCs w:val="19"/>
        </w:rPr>
        <w:t xml:space="preserve"> from Consignor.  </w:t>
      </w:r>
    </w:p>
    <w:p w14:paraId="6D9A482E"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Consignee will evaluate Consignor’s items within the same business day as Consignor provides the items for consignment.  Consignee, in its sole discretion, will determine which items it will accept for consignment (“Consigned Item”).  The consignor must retrieve any items not selected for consignment by the end of the next business day (“Retrieval Period”).  A list of Consigned Items shall be provided by Consignee to Consignor. </w:t>
      </w:r>
    </w:p>
    <w:p w14:paraId="64C2D4C2"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By offering an item for consignment, Consignor represents and warranties that Consignor owns the item and has the right to offer the item for consignment.  </w:t>
      </w:r>
    </w:p>
    <w:p w14:paraId="5AF5A814" w14:textId="77777777" w:rsidR="00183680" w:rsidRDefault="00183680" w:rsidP="00183680">
      <w:pPr>
        <w:pStyle w:val="NormalWeb"/>
        <w:numPr>
          <w:ilvl w:val="0"/>
          <w:numId w:val="1"/>
        </w:numPr>
        <w:spacing w:before="0" w:beforeAutospacing="0" w:after="0" w:afterAutospacing="0"/>
        <w:textAlignment w:val="baseline"/>
        <w:rPr>
          <w:rFonts w:ascii="Arial" w:hAnsi="Arial" w:cs="Arial"/>
          <w:color w:val="000000"/>
          <w:sz w:val="19"/>
          <w:szCs w:val="19"/>
        </w:rPr>
      </w:pPr>
      <w:r w:rsidRPr="00183680">
        <w:rPr>
          <w:rFonts w:ascii="Arial" w:hAnsi="Arial" w:cs="Arial"/>
          <w:color w:val="000000"/>
          <w:sz w:val="19"/>
          <w:szCs w:val="19"/>
        </w:rPr>
        <w:t xml:space="preserve">Consignor represents and warranties that any designer item offered for consignment is authentic and not a reproduction or imitation. </w:t>
      </w:r>
    </w:p>
    <w:p w14:paraId="44A1BE05" w14:textId="7AA5CD1C" w:rsidR="00712310" w:rsidRDefault="00712310" w:rsidP="00183680">
      <w:pPr>
        <w:pStyle w:val="NormalWeb"/>
        <w:numPr>
          <w:ilvl w:val="0"/>
          <w:numId w:val="1"/>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If we need to authenticate any items, there will be a $35 fee deducted off your consignor account or if not funds available will be paid to Gracious Gifts and Home.  Consigned item will not be returned until the authentication fee is paid.</w:t>
      </w:r>
    </w:p>
    <w:p w14:paraId="6B2DCC41" w14:textId="77777777" w:rsidR="00183680" w:rsidRDefault="00183680" w:rsidP="00183680">
      <w:pPr>
        <w:pStyle w:val="NormalWeb"/>
        <w:spacing w:before="0" w:beforeAutospacing="0" w:after="0" w:afterAutospacing="0"/>
        <w:ind w:left="720"/>
        <w:textAlignment w:val="baseline"/>
        <w:rPr>
          <w:rFonts w:ascii="Arial" w:hAnsi="Arial" w:cs="Arial"/>
          <w:color w:val="000000"/>
          <w:sz w:val="19"/>
          <w:szCs w:val="19"/>
        </w:rPr>
      </w:pPr>
    </w:p>
    <w:p w14:paraId="4617F4C0" w14:textId="1D3DE959" w:rsidR="00183680" w:rsidRPr="00183680" w:rsidRDefault="00183680" w:rsidP="00183680">
      <w:pPr>
        <w:pStyle w:val="NormalWeb"/>
        <w:spacing w:before="0" w:beforeAutospacing="0" w:after="0" w:afterAutospacing="0"/>
        <w:textAlignment w:val="baseline"/>
        <w:rPr>
          <w:rFonts w:ascii="Arial" w:hAnsi="Arial" w:cs="Arial"/>
          <w:b/>
          <w:bCs/>
          <w:color w:val="000000"/>
          <w:sz w:val="19"/>
          <w:szCs w:val="19"/>
        </w:rPr>
      </w:pPr>
      <w:r w:rsidRPr="00183680">
        <w:rPr>
          <w:rFonts w:ascii="Arial" w:hAnsi="Arial" w:cs="Arial"/>
          <w:b/>
          <w:bCs/>
          <w:color w:val="000000"/>
          <w:sz w:val="19"/>
          <w:szCs w:val="19"/>
        </w:rPr>
        <w:t>Section 2: Pricing and Sale of Consigned Items </w:t>
      </w:r>
    </w:p>
    <w:p w14:paraId="20153FE2" w14:textId="77777777" w:rsidR="00183680" w:rsidRDefault="00183680" w:rsidP="00183680">
      <w:pPr>
        <w:pStyle w:val="NormalWeb"/>
        <w:numPr>
          <w:ilvl w:val="0"/>
          <w:numId w:val="3"/>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Consigned Items will be priced in the sole discretion of the Consignee.  </w:t>
      </w:r>
    </w:p>
    <w:p w14:paraId="70A00DCE" w14:textId="25EC1091" w:rsidR="00183680" w:rsidRDefault="00183680" w:rsidP="00183680">
      <w:pPr>
        <w:pStyle w:val="NormalWeb"/>
        <w:numPr>
          <w:ilvl w:val="0"/>
          <w:numId w:val="3"/>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 and Consignee will share the sales price of Consigned Items sold as follows: </w:t>
      </w:r>
    </w:p>
    <w:p w14:paraId="22B471DE" w14:textId="77777777" w:rsidR="00183680" w:rsidRDefault="00183680" w:rsidP="00183680">
      <w:pPr>
        <w:pStyle w:val="NormalWeb"/>
        <w:spacing w:before="0" w:beforeAutospacing="0" w:after="0" w:afterAutospacing="0"/>
        <w:textAlignment w:val="baseline"/>
        <w:rPr>
          <w:rFonts w:ascii="Arial" w:hAnsi="Arial" w:cs="Arial"/>
          <w:color w:val="000000"/>
          <w:sz w:val="19"/>
          <w:szCs w:val="19"/>
        </w:rPr>
      </w:pPr>
    </w:p>
    <w:tbl>
      <w:tblPr>
        <w:tblStyle w:val="TableGrid"/>
        <w:tblW w:w="0" w:type="auto"/>
        <w:tblLook w:val="04A0" w:firstRow="1" w:lastRow="0" w:firstColumn="1" w:lastColumn="0" w:noHBand="0" w:noVBand="1"/>
      </w:tblPr>
      <w:tblGrid>
        <w:gridCol w:w="3116"/>
        <w:gridCol w:w="3117"/>
        <w:gridCol w:w="3117"/>
      </w:tblGrid>
      <w:tr w:rsidR="00183680" w14:paraId="032AAC59" w14:textId="77777777" w:rsidTr="00183680">
        <w:tc>
          <w:tcPr>
            <w:tcW w:w="3116" w:type="dxa"/>
          </w:tcPr>
          <w:p w14:paraId="7D5E3545" w14:textId="13807DAE"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Item Type</w:t>
            </w:r>
          </w:p>
        </w:tc>
        <w:tc>
          <w:tcPr>
            <w:tcW w:w="3117" w:type="dxa"/>
          </w:tcPr>
          <w:p w14:paraId="222EA17D" w14:textId="672FC9E1"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Consignor Share</w:t>
            </w:r>
          </w:p>
        </w:tc>
        <w:tc>
          <w:tcPr>
            <w:tcW w:w="3117" w:type="dxa"/>
          </w:tcPr>
          <w:p w14:paraId="32663B84" w14:textId="77777777"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Consignee Share</w:t>
            </w:r>
          </w:p>
          <w:p w14:paraId="71F5F0FA" w14:textId="2810F15D" w:rsidR="00CB46B6" w:rsidRDefault="00CB46B6" w:rsidP="00183680">
            <w:pPr>
              <w:pStyle w:val="NormalWeb"/>
              <w:spacing w:before="0" w:beforeAutospacing="0" w:after="0" w:afterAutospacing="0"/>
              <w:textAlignment w:val="baseline"/>
              <w:rPr>
                <w:rFonts w:ascii="Arial" w:hAnsi="Arial" w:cs="Arial"/>
                <w:color w:val="000000"/>
                <w:sz w:val="19"/>
                <w:szCs w:val="19"/>
              </w:rPr>
            </w:pPr>
          </w:p>
        </w:tc>
      </w:tr>
      <w:tr w:rsidR="00183680" w14:paraId="33C0E880" w14:textId="77777777" w:rsidTr="00183680">
        <w:tc>
          <w:tcPr>
            <w:tcW w:w="3116" w:type="dxa"/>
          </w:tcPr>
          <w:p w14:paraId="172279D2" w14:textId="21566779" w:rsidR="00183680" w:rsidRDefault="00CB46B6"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$500 or more &amp; any Louis Vuitton</w:t>
            </w:r>
            <w:r w:rsidR="0098507B">
              <w:rPr>
                <w:rFonts w:ascii="Arial" w:hAnsi="Arial" w:cs="Arial"/>
                <w:color w:val="000000"/>
                <w:sz w:val="19"/>
                <w:szCs w:val="19"/>
              </w:rPr>
              <w:t xml:space="preserve"> or High-end designer bags/items</w:t>
            </w:r>
          </w:p>
        </w:tc>
        <w:tc>
          <w:tcPr>
            <w:tcW w:w="3117" w:type="dxa"/>
          </w:tcPr>
          <w:p w14:paraId="20A83C91" w14:textId="0DE11C93" w:rsidR="00183680" w:rsidRDefault="00CB46B6"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65%</w:t>
            </w:r>
          </w:p>
        </w:tc>
        <w:tc>
          <w:tcPr>
            <w:tcW w:w="3117" w:type="dxa"/>
          </w:tcPr>
          <w:p w14:paraId="712857E5" w14:textId="452E3FEF"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35%</w:t>
            </w:r>
          </w:p>
        </w:tc>
      </w:tr>
      <w:tr w:rsidR="00183680" w14:paraId="61B2812B" w14:textId="77777777" w:rsidTr="00183680">
        <w:tc>
          <w:tcPr>
            <w:tcW w:w="3116" w:type="dxa"/>
          </w:tcPr>
          <w:p w14:paraId="0AA4372B" w14:textId="3CF0B141"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$200 to $499.99</w:t>
            </w:r>
          </w:p>
        </w:tc>
        <w:tc>
          <w:tcPr>
            <w:tcW w:w="3117" w:type="dxa"/>
          </w:tcPr>
          <w:p w14:paraId="58E516BB" w14:textId="2D923EB6"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60%</w:t>
            </w:r>
          </w:p>
        </w:tc>
        <w:tc>
          <w:tcPr>
            <w:tcW w:w="3117" w:type="dxa"/>
          </w:tcPr>
          <w:p w14:paraId="67A5E0EB" w14:textId="07DACB94"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40%</w:t>
            </w:r>
          </w:p>
        </w:tc>
      </w:tr>
      <w:tr w:rsidR="00183680" w14:paraId="0422A762" w14:textId="77777777" w:rsidTr="00183680">
        <w:tc>
          <w:tcPr>
            <w:tcW w:w="3116" w:type="dxa"/>
          </w:tcPr>
          <w:p w14:paraId="18123ABF" w14:textId="11933677"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$50 to $199.99</w:t>
            </w:r>
          </w:p>
        </w:tc>
        <w:tc>
          <w:tcPr>
            <w:tcW w:w="3117" w:type="dxa"/>
          </w:tcPr>
          <w:p w14:paraId="0E6468FD" w14:textId="10BAACDF"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50%</w:t>
            </w:r>
          </w:p>
        </w:tc>
        <w:tc>
          <w:tcPr>
            <w:tcW w:w="3117" w:type="dxa"/>
          </w:tcPr>
          <w:p w14:paraId="3D1C5CD8" w14:textId="47E352DE"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50%</w:t>
            </w:r>
          </w:p>
        </w:tc>
      </w:tr>
      <w:tr w:rsidR="00183680" w14:paraId="19DABA66" w14:textId="77777777" w:rsidTr="00183680">
        <w:tc>
          <w:tcPr>
            <w:tcW w:w="3116" w:type="dxa"/>
          </w:tcPr>
          <w:p w14:paraId="407C1712" w14:textId="55E54B92"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$10.01 to $49.99</w:t>
            </w:r>
          </w:p>
        </w:tc>
        <w:tc>
          <w:tcPr>
            <w:tcW w:w="3117" w:type="dxa"/>
          </w:tcPr>
          <w:p w14:paraId="738DD76A" w14:textId="7573BA38"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40%</w:t>
            </w:r>
          </w:p>
        </w:tc>
        <w:tc>
          <w:tcPr>
            <w:tcW w:w="3117" w:type="dxa"/>
          </w:tcPr>
          <w:p w14:paraId="238E0175" w14:textId="72F3F4C1"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60%</w:t>
            </w:r>
          </w:p>
        </w:tc>
      </w:tr>
      <w:tr w:rsidR="00183680" w14:paraId="6072470F" w14:textId="77777777" w:rsidTr="00183680">
        <w:tc>
          <w:tcPr>
            <w:tcW w:w="3116" w:type="dxa"/>
          </w:tcPr>
          <w:p w14:paraId="772DAD2C" w14:textId="0A1E9966" w:rsidR="00183680" w:rsidRDefault="0098507B" w:rsidP="00183680">
            <w:pPr>
              <w:pStyle w:val="NormalWeb"/>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All items with an original consignment price of up to $10</w:t>
            </w:r>
          </w:p>
        </w:tc>
        <w:tc>
          <w:tcPr>
            <w:tcW w:w="3117" w:type="dxa"/>
          </w:tcPr>
          <w:p w14:paraId="2E59742F" w14:textId="03DF8FA3"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30%</w:t>
            </w:r>
          </w:p>
        </w:tc>
        <w:tc>
          <w:tcPr>
            <w:tcW w:w="3117" w:type="dxa"/>
          </w:tcPr>
          <w:p w14:paraId="38CB0B03" w14:textId="1384C293" w:rsidR="00183680" w:rsidRDefault="0098507B" w:rsidP="0098507B">
            <w:pPr>
              <w:pStyle w:val="NormalWeb"/>
              <w:spacing w:before="0" w:beforeAutospacing="0" w:after="0" w:afterAutospacing="0"/>
              <w:jc w:val="center"/>
              <w:textAlignment w:val="baseline"/>
              <w:rPr>
                <w:rFonts w:ascii="Arial" w:hAnsi="Arial" w:cs="Arial"/>
                <w:color w:val="000000"/>
                <w:sz w:val="19"/>
                <w:szCs w:val="19"/>
              </w:rPr>
            </w:pPr>
            <w:r>
              <w:rPr>
                <w:rFonts w:ascii="Arial" w:hAnsi="Arial" w:cs="Arial"/>
                <w:color w:val="000000"/>
                <w:sz w:val="19"/>
                <w:szCs w:val="19"/>
              </w:rPr>
              <w:t>70%</w:t>
            </w:r>
          </w:p>
        </w:tc>
      </w:tr>
    </w:tbl>
    <w:p w14:paraId="17298635" w14:textId="77777777" w:rsidR="00183680" w:rsidRPr="00183680" w:rsidRDefault="00183680" w:rsidP="00183680">
      <w:pPr>
        <w:pStyle w:val="NormalWeb"/>
        <w:spacing w:before="0" w:beforeAutospacing="0" w:after="0" w:afterAutospacing="0"/>
        <w:textAlignment w:val="baseline"/>
        <w:rPr>
          <w:rFonts w:ascii="Arial" w:hAnsi="Arial" w:cs="Arial"/>
          <w:color w:val="000000"/>
          <w:sz w:val="19"/>
          <w:szCs w:val="19"/>
        </w:rPr>
      </w:pPr>
    </w:p>
    <w:p w14:paraId="1CFC8105" w14:textId="77777777" w:rsidR="00183680" w:rsidRPr="00183680" w:rsidRDefault="00183680" w:rsidP="00183680">
      <w:pPr>
        <w:pStyle w:val="NormalWeb"/>
        <w:spacing w:before="0" w:beforeAutospacing="0" w:after="0" w:afterAutospacing="0"/>
        <w:textAlignment w:val="baseline"/>
        <w:rPr>
          <w:rFonts w:ascii="Arial" w:hAnsi="Arial" w:cs="Arial"/>
          <w:color w:val="000000"/>
          <w:sz w:val="19"/>
          <w:szCs w:val="19"/>
        </w:rPr>
      </w:pPr>
    </w:p>
    <w:p w14:paraId="21908DE3" w14:textId="77777777" w:rsidR="0098507B" w:rsidRDefault="0098507B" w:rsidP="0098507B">
      <w:pPr>
        <w:pStyle w:val="NormalWeb"/>
        <w:numPr>
          <w:ilvl w:val="0"/>
          <w:numId w:val="4"/>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Consigned Items with an original consignment price of $99.99 or less will be held for 60 calendar days from the date of this Agreement.  Consigned Items with an original consignment price of $100.00 or more will be held for 90 calendar days from the date of this Agreement.  Each 60-calendar day period and the 90-calendar day period shall be a “Consignment Period.” </w:t>
      </w:r>
    </w:p>
    <w:p w14:paraId="41A011FC" w14:textId="77777777" w:rsidR="0098507B" w:rsidRDefault="0098507B" w:rsidP="0098507B">
      <w:pPr>
        <w:pStyle w:val="NormalWeb"/>
        <w:numPr>
          <w:ilvl w:val="0"/>
          <w:numId w:val="5"/>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Consignee has the right, in its sole discretion, to hold periodic sales or to discount any Consigned Item, including, but not limited to, reducing the selling price of a Consigned Item by up to 50%. </w:t>
      </w:r>
    </w:p>
    <w:p w14:paraId="34DEC631" w14:textId="77777777" w:rsidR="0098507B" w:rsidRDefault="0098507B" w:rsidP="0098507B">
      <w:pPr>
        <w:pStyle w:val="NormalWeb"/>
        <w:numPr>
          <w:ilvl w:val="0"/>
          <w:numId w:val="6"/>
        </w:numPr>
        <w:spacing w:before="0" w:beforeAutospacing="0" w:after="1200" w:afterAutospacing="0"/>
        <w:textAlignment w:val="baseline"/>
        <w:rPr>
          <w:rFonts w:ascii="Arial" w:hAnsi="Arial" w:cs="Arial"/>
          <w:color w:val="000000"/>
          <w:sz w:val="19"/>
          <w:szCs w:val="19"/>
        </w:rPr>
      </w:pPr>
      <w:r>
        <w:rPr>
          <w:rFonts w:ascii="Arial" w:hAnsi="Arial" w:cs="Arial"/>
          <w:color w:val="000000"/>
          <w:sz w:val="19"/>
          <w:szCs w:val="19"/>
        </w:rPr>
        <w:t xml:space="preserve">A Consignor may retrieve an unsold Consigned Item within the last </w:t>
      </w:r>
      <w:r w:rsidRPr="005869B0">
        <w:rPr>
          <w:rFonts w:ascii="Arial" w:hAnsi="Arial" w:cs="Arial"/>
          <w:color w:val="000000"/>
          <w:sz w:val="19"/>
          <w:szCs w:val="19"/>
          <w:highlight w:val="yellow"/>
        </w:rPr>
        <w:t>10 calendar days</w:t>
      </w:r>
      <w:r>
        <w:rPr>
          <w:rFonts w:ascii="Arial" w:hAnsi="Arial" w:cs="Arial"/>
          <w:color w:val="000000"/>
          <w:sz w:val="19"/>
          <w:szCs w:val="19"/>
        </w:rPr>
        <w:t xml:space="preserve"> of the applicable Consignment Period (“Pickup Period”).  Consignor shall be charged a $2.00 fee for each Consigned Item retrieved by Consignor prior to the Pickup Period.</w:t>
      </w:r>
    </w:p>
    <w:p w14:paraId="2697E4D3" w14:textId="77777777" w:rsidR="00712310" w:rsidRDefault="00712310" w:rsidP="00183680">
      <w:pPr>
        <w:spacing w:after="0" w:line="240" w:lineRule="auto"/>
        <w:outlineLvl w:val="0"/>
        <w:rPr>
          <w:rFonts w:ascii="Arial" w:hAnsi="Arial" w:cs="Arial"/>
          <w:b/>
          <w:bCs/>
          <w:color w:val="000000"/>
          <w:sz w:val="19"/>
          <w:szCs w:val="19"/>
        </w:rPr>
      </w:pPr>
    </w:p>
    <w:p w14:paraId="698165F5" w14:textId="45BAB3FE" w:rsidR="00183680" w:rsidRPr="0098507B" w:rsidRDefault="0098507B" w:rsidP="00183680">
      <w:pPr>
        <w:spacing w:after="0" w:line="240" w:lineRule="auto"/>
        <w:outlineLvl w:val="0"/>
        <w:rPr>
          <w:rFonts w:ascii="Arial" w:eastAsia="Times New Roman" w:hAnsi="Arial" w:cs="Arial"/>
          <w:b/>
          <w:bCs/>
          <w:color w:val="728F72"/>
          <w:kern w:val="36"/>
          <w:sz w:val="36"/>
          <w:szCs w:val="36"/>
          <w14:ligatures w14:val="none"/>
        </w:rPr>
      </w:pPr>
      <w:r w:rsidRPr="0098507B">
        <w:rPr>
          <w:rFonts w:ascii="Arial" w:hAnsi="Arial" w:cs="Arial"/>
          <w:b/>
          <w:bCs/>
          <w:color w:val="000000"/>
          <w:sz w:val="19"/>
          <w:szCs w:val="19"/>
        </w:rPr>
        <w:lastRenderedPageBreak/>
        <w:t>Section 3: Payment for Sold Consigned Items</w:t>
      </w:r>
    </w:p>
    <w:p w14:paraId="24B18333" w14:textId="77777777"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Consignor’s consignment account will be credited for Consignor’s share of the sales price (“Consignment Funds”) at the time of the sale (the "Date Earned").  </w:t>
      </w:r>
      <w:r w:rsidRPr="005869B0">
        <w:rPr>
          <w:rFonts w:ascii="Arial" w:hAnsi="Arial" w:cs="Arial"/>
          <w:color w:val="000000"/>
          <w:sz w:val="19"/>
          <w:szCs w:val="19"/>
          <w:highlight w:val="yellow"/>
        </w:rPr>
        <w:t xml:space="preserve">Consignor may view Consigned Items and Consignor’s account balance by downloading the app </w:t>
      </w:r>
      <w:r w:rsidRPr="005869B0">
        <w:rPr>
          <w:rFonts w:ascii="Arial" w:hAnsi="Arial" w:cs="Arial"/>
          <w:b/>
          <w:bCs/>
          <w:color w:val="000000"/>
          <w:sz w:val="19"/>
          <w:szCs w:val="19"/>
          <w:highlight w:val="yellow"/>
        </w:rPr>
        <w:t>Ricochet Go</w:t>
      </w:r>
    </w:p>
    <w:p w14:paraId="4902FAB1" w14:textId="4145EFF9"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 may apply any Consignment Funds as store credit towards purchases at Gracious Gifts and Home.  Consignor will receive a </w:t>
      </w:r>
      <w:r w:rsidRPr="0098507B">
        <w:rPr>
          <w:rFonts w:ascii="Arial" w:hAnsi="Arial" w:cs="Arial"/>
          <w:b/>
          <w:bCs/>
          <w:color w:val="000000"/>
          <w:sz w:val="19"/>
          <w:szCs w:val="19"/>
        </w:rPr>
        <w:t>10% discount</w:t>
      </w:r>
      <w:r>
        <w:rPr>
          <w:rFonts w:ascii="Arial" w:hAnsi="Arial" w:cs="Arial"/>
          <w:color w:val="000000"/>
          <w:sz w:val="19"/>
          <w:szCs w:val="19"/>
        </w:rPr>
        <w:t xml:space="preserve"> </w:t>
      </w:r>
      <w:proofErr w:type="gramStart"/>
      <w:r>
        <w:rPr>
          <w:rFonts w:ascii="Arial" w:hAnsi="Arial" w:cs="Arial"/>
          <w:color w:val="000000"/>
          <w:sz w:val="19"/>
          <w:szCs w:val="19"/>
        </w:rPr>
        <w:t>of</w:t>
      </w:r>
      <w:proofErr w:type="gramEnd"/>
      <w:r>
        <w:rPr>
          <w:rFonts w:ascii="Arial" w:hAnsi="Arial" w:cs="Arial"/>
          <w:color w:val="000000"/>
          <w:sz w:val="19"/>
          <w:szCs w:val="19"/>
        </w:rPr>
        <w:t xml:space="preserve"> their store credit balance when using the credit available from Consignment Funds.</w:t>
      </w:r>
    </w:p>
    <w:p w14:paraId="5D3D789A" w14:textId="77777777"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 xml:space="preserve">Consignor may receive payment of Consignment Funds by </w:t>
      </w:r>
      <w:proofErr w:type="gramStart"/>
      <w:r>
        <w:rPr>
          <w:rFonts w:ascii="Arial" w:hAnsi="Arial" w:cs="Arial"/>
          <w:color w:val="000000"/>
          <w:sz w:val="19"/>
          <w:szCs w:val="19"/>
        </w:rPr>
        <w:t>check</w:t>
      </w:r>
      <w:proofErr w:type="gramEnd"/>
      <w:r>
        <w:rPr>
          <w:rFonts w:ascii="Arial" w:hAnsi="Arial" w:cs="Arial"/>
          <w:color w:val="000000"/>
          <w:sz w:val="19"/>
          <w:szCs w:val="19"/>
        </w:rPr>
        <w:t xml:space="preserve"> for any amount over $50. All stop payments will be subject to a $35 fee.  </w:t>
      </w:r>
    </w:p>
    <w:p w14:paraId="1A488E41" w14:textId="202A27FE" w:rsidR="0098507B" w:rsidRDefault="0098507B" w:rsidP="0098507B">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Consignment Funds not paid by means of check will be converted to store credit one year from the Date Earned.  </w:t>
      </w:r>
    </w:p>
    <w:p w14:paraId="6C861313" w14:textId="4357F508" w:rsidR="0098507B" w:rsidRDefault="0098507B" w:rsidP="00712310">
      <w:pPr>
        <w:pStyle w:val="NormalWeb"/>
        <w:numPr>
          <w:ilvl w:val="0"/>
          <w:numId w:val="7"/>
        </w:numPr>
        <w:spacing w:before="0" w:beforeAutospacing="0" w:after="0" w:afterAutospacing="0"/>
        <w:textAlignment w:val="baseline"/>
        <w:rPr>
          <w:rFonts w:ascii="Arial" w:hAnsi="Arial" w:cs="Arial"/>
          <w:color w:val="000000"/>
          <w:sz w:val="19"/>
          <w:szCs w:val="19"/>
        </w:rPr>
      </w:pPr>
      <w:r>
        <w:rPr>
          <w:rFonts w:ascii="Arial" w:hAnsi="Arial" w:cs="Arial"/>
          <w:color w:val="000000"/>
          <w:sz w:val="19"/>
          <w:szCs w:val="19"/>
        </w:rPr>
        <w:t>Requests for payout by check must be made Tuesday through Saturday.</w:t>
      </w:r>
    </w:p>
    <w:p w14:paraId="3BD9B9AE" w14:textId="77777777" w:rsidR="00712310" w:rsidRDefault="00712310" w:rsidP="0098507B">
      <w:pPr>
        <w:pStyle w:val="NormalWeb"/>
        <w:spacing w:before="0" w:beforeAutospacing="0" w:after="0" w:afterAutospacing="0"/>
        <w:rPr>
          <w:rFonts w:ascii="Arial" w:hAnsi="Arial" w:cs="Arial"/>
          <w:color w:val="000000"/>
          <w:sz w:val="19"/>
          <w:szCs w:val="19"/>
        </w:rPr>
      </w:pPr>
    </w:p>
    <w:p w14:paraId="03267E02" w14:textId="7FBE1FDF" w:rsidR="0098507B" w:rsidRDefault="0098507B" w:rsidP="0098507B">
      <w:pPr>
        <w:pStyle w:val="NormalWeb"/>
        <w:spacing w:before="0" w:beforeAutospacing="0" w:after="0" w:afterAutospacing="0"/>
      </w:pPr>
      <w:r>
        <w:rPr>
          <w:rFonts w:ascii="Arial" w:hAnsi="Arial" w:cs="Arial"/>
          <w:color w:val="000000"/>
          <w:sz w:val="19"/>
          <w:szCs w:val="19"/>
        </w:rPr>
        <w:t>Section 4: General </w:t>
      </w:r>
    </w:p>
    <w:p w14:paraId="39F911EB" w14:textId="77777777" w:rsidR="0098507B" w:rsidRDefault="0098507B" w:rsidP="0098507B">
      <w:pPr>
        <w:pStyle w:val="NormalWeb"/>
        <w:numPr>
          <w:ilvl w:val="0"/>
          <w:numId w:val="9"/>
        </w:numPr>
        <w:spacing w:before="0" w:beforeAutospacing="0" w:after="0" w:afterAutospacing="0"/>
      </w:pPr>
      <w:r>
        <w:rPr>
          <w:rFonts w:ascii="Arial" w:hAnsi="Arial" w:cs="Arial"/>
          <w:color w:val="000000"/>
          <w:sz w:val="19"/>
          <w:szCs w:val="19"/>
        </w:rPr>
        <w:t xml:space="preserve">Consignee does not accept any responsibility due to loss or damage of any Consigned Item. Any item, including any Consigned Item, remaining after the expiration of the Retrieval Period or Pickup Period, or determined, after acceptance as a Consigned Item to be unsaleable due to stain, </w:t>
      </w:r>
      <w:proofErr w:type="gramStart"/>
      <w:r>
        <w:rPr>
          <w:rFonts w:ascii="Arial" w:hAnsi="Arial" w:cs="Arial"/>
          <w:color w:val="000000"/>
          <w:sz w:val="19"/>
          <w:szCs w:val="19"/>
        </w:rPr>
        <w:t>tear</w:t>
      </w:r>
      <w:proofErr w:type="gramEnd"/>
      <w:r>
        <w:rPr>
          <w:rFonts w:ascii="Arial" w:hAnsi="Arial" w:cs="Arial"/>
          <w:color w:val="000000"/>
          <w:sz w:val="19"/>
          <w:szCs w:val="19"/>
        </w:rPr>
        <w:t xml:space="preserve">, or other </w:t>
      </w:r>
      <w:proofErr w:type="gramStart"/>
      <w:r>
        <w:rPr>
          <w:rFonts w:ascii="Arial" w:hAnsi="Arial" w:cs="Arial"/>
          <w:color w:val="000000"/>
          <w:sz w:val="19"/>
          <w:szCs w:val="19"/>
        </w:rPr>
        <w:t>reason</w:t>
      </w:r>
      <w:proofErr w:type="gramEnd"/>
      <w:r>
        <w:rPr>
          <w:rFonts w:ascii="Arial" w:hAnsi="Arial" w:cs="Arial"/>
          <w:color w:val="000000"/>
          <w:sz w:val="19"/>
          <w:szCs w:val="19"/>
        </w:rPr>
        <w:t>, will become property of the Consignee and may be discarded or donated without notice to Consignor.</w:t>
      </w:r>
    </w:p>
    <w:p w14:paraId="3A6B9892" w14:textId="77777777" w:rsid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Consignee shall not provide reminders of timelines and shall not be responsible for Consignor’s failure to abide by any timeline or timeframe set forth herein for any reason, including but not limited to failure of Consignee’s website.</w:t>
      </w:r>
    </w:p>
    <w:p w14:paraId="203F4FC2" w14:textId="77777777" w:rsid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Consignor agrees to indemnify and to hold Consignee, its successors, assigns, affiliates, agents, employees, directors, officers, members and shareholders, harmless from and against any and all claims, actions, damages, losses, liabilities and expenses (including Consignee's attorney’s fees and costs) related to the breach or claimed breach of any of Consignor’s obligations, representations, warranties, or responsibilities set forth in this Agreement. </w:t>
      </w:r>
    </w:p>
    <w:p w14:paraId="2BB0217E" w14:textId="77777777" w:rsid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This Agreement will be construed and enforced in accordance with and governed by the laws of the State of Connecticut and may not be amended unless in writing signed by both Parties. The headings in this Agreement are for reference only and shall not affect the Agreement’s interpretation.  Electronic signatures to this Agreement shall be considered original signatures.  </w:t>
      </w:r>
    </w:p>
    <w:p w14:paraId="4A6DF4C4" w14:textId="14F5905E" w:rsidR="0098507B" w:rsidRPr="0098507B" w:rsidRDefault="0098507B" w:rsidP="0098507B">
      <w:pPr>
        <w:pStyle w:val="NormalWeb"/>
        <w:numPr>
          <w:ilvl w:val="0"/>
          <w:numId w:val="9"/>
        </w:numPr>
        <w:spacing w:before="0" w:beforeAutospacing="0" w:after="0" w:afterAutospacing="0"/>
      </w:pPr>
      <w:r w:rsidRPr="0098507B">
        <w:rPr>
          <w:rFonts w:ascii="Arial" w:hAnsi="Arial" w:cs="Arial"/>
          <w:color w:val="000000"/>
          <w:sz w:val="19"/>
          <w:szCs w:val="19"/>
        </w:rP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1F453A05" w14:textId="77777777" w:rsidR="0098507B" w:rsidRDefault="0098507B" w:rsidP="0098507B">
      <w:pPr>
        <w:pStyle w:val="NormalWeb"/>
        <w:spacing w:before="0" w:beforeAutospacing="0" w:after="0" w:afterAutospacing="0"/>
        <w:rPr>
          <w:rFonts w:ascii="Arial" w:hAnsi="Arial" w:cs="Arial"/>
          <w:color w:val="000000"/>
          <w:sz w:val="19"/>
          <w:szCs w:val="19"/>
        </w:rPr>
      </w:pPr>
    </w:p>
    <w:p w14:paraId="6160F011" w14:textId="77777777" w:rsidR="0098507B" w:rsidRDefault="0098507B" w:rsidP="0098507B">
      <w:pPr>
        <w:pStyle w:val="NormalWeb"/>
        <w:spacing w:before="0" w:beforeAutospacing="0" w:after="0" w:afterAutospacing="0"/>
        <w:rPr>
          <w:rFonts w:ascii="Arial" w:hAnsi="Arial" w:cs="Arial"/>
          <w:color w:val="000000"/>
          <w:sz w:val="19"/>
          <w:szCs w:val="19"/>
        </w:rPr>
      </w:pPr>
    </w:p>
    <w:p w14:paraId="507A5916" w14:textId="3836D420" w:rsidR="0098507B" w:rsidRDefault="0098507B" w:rsidP="0098507B">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Consignee Signature</w:t>
      </w:r>
    </w:p>
    <w:p w14:paraId="7F77CA72" w14:textId="77777777" w:rsidR="0098507B" w:rsidRDefault="0098507B" w:rsidP="0098507B">
      <w:pPr>
        <w:pStyle w:val="NormalWeb"/>
        <w:spacing w:before="0" w:beforeAutospacing="0" w:after="0" w:afterAutospacing="0"/>
        <w:rPr>
          <w:rFonts w:ascii="Arial" w:hAnsi="Arial" w:cs="Arial"/>
          <w:color w:val="000000"/>
          <w:sz w:val="19"/>
          <w:szCs w:val="19"/>
        </w:rPr>
      </w:pPr>
    </w:p>
    <w:p w14:paraId="7F24AF66" w14:textId="0D2E9D23" w:rsidR="0098507B" w:rsidRDefault="0098507B" w:rsidP="0098507B">
      <w:pPr>
        <w:pStyle w:val="NormalWeb"/>
        <w:pBdr>
          <w:bottom w:val="single" w:sz="6" w:space="1" w:color="auto"/>
        </w:pBdr>
        <w:spacing w:before="0" w:beforeAutospacing="0" w:after="0" w:afterAutospacing="0"/>
        <w:rPr>
          <w:rFonts w:ascii="Arial" w:hAnsi="Arial" w:cs="Arial"/>
          <w:color w:val="000000"/>
          <w:sz w:val="19"/>
          <w:szCs w:val="19"/>
        </w:rPr>
      </w:pPr>
    </w:p>
    <w:p w14:paraId="288F10B7" w14:textId="509A7EBB" w:rsidR="0098507B" w:rsidRDefault="0098507B" w:rsidP="0098507B">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Gracious Gifts and Home</w:t>
      </w:r>
    </w:p>
    <w:p w14:paraId="7E2044E4" w14:textId="77777777" w:rsidR="0098507B" w:rsidRDefault="0098507B" w:rsidP="0098507B">
      <w:pPr>
        <w:pStyle w:val="NormalWeb"/>
        <w:spacing w:before="0" w:beforeAutospacing="0" w:after="0" w:afterAutospacing="0"/>
        <w:rPr>
          <w:rFonts w:ascii="Arial" w:hAnsi="Arial" w:cs="Arial"/>
          <w:color w:val="000000"/>
          <w:sz w:val="19"/>
          <w:szCs w:val="19"/>
        </w:rPr>
      </w:pPr>
    </w:p>
    <w:p w14:paraId="12219BF6" w14:textId="77777777" w:rsidR="0098507B" w:rsidRDefault="0098507B" w:rsidP="0098507B">
      <w:pPr>
        <w:pStyle w:val="NormalWeb"/>
        <w:spacing w:before="0" w:beforeAutospacing="0" w:after="0" w:afterAutospacing="0"/>
        <w:rPr>
          <w:rFonts w:ascii="Arial" w:hAnsi="Arial" w:cs="Arial"/>
          <w:color w:val="000000"/>
          <w:sz w:val="19"/>
          <w:szCs w:val="19"/>
        </w:rPr>
      </w:pPr>
    </w:p>
    <w:p w14:paraId="0BB02CFE" w14:textId="78CD0881" w:rsidR="0098507B" w:rsidRDefault="0098507B" w:rsidP="0098507B">
      <w:pPr>
        <w:pStyle w:val="NormalWeb"/>
        <w:spacing w:before="0" w:beforeAutospacing="0" w:after="0" w:afterAutospacing="0"/>
        <w:rPr>
          <w:rFonts w:ascii="Arial" w:hAnsi="Arial" w:cs="Arial"/>
          <w:color w:val="000000"/>
          <w:sz w:val="19"/>
          <w:szCs w:val="19"/>
        </w:rPr>
      </w:pPr>
      <w:r>
        <w:rPr>
          <w:rFonts w:ascii="Arial" w:hAnsi="Arial" w:cs="Arial"/>
          <w:color w:val="000000"/>
          <w:sz w:val="19"/>
          <w:szCs w:val="19"/>
        </w:rPr>
        <w:t>Consignor Signature</w:t>
      </w:r>
    </w:p>
    <w:p w14:paraId="5B3BFBDC" w14:textId="77777777" w:rsidR="0098507B" w:rsidRDefault="0098507B" w:rsidP="0098507B">
      <w:pPr>
        <w:pStyle w:val="NormalWeb"/>
        <w:spacing w:before="0" w:beforeAutospacing="0" w:after="0" w:afterAutospacing="0"/>
        <w:rPr>
          <w:rFonts w:ascii="Arial" w:hAnsi="Arial" w:cs="Arial"/>
          <w:color w:val="000000"/>
          <w:sz w:val="19"/>
          <w:szCs w:val="19"/>
        </w:rPr>
      </w:pPr>
    </w:p>
    <w:p w14:paraId="6E3B13BC" w14:textId="5373970F" w:rsidR="00183680" w:rsidRPr="00183680" w:rsidRDefault="0098507B" w:rsidP="00712310">
      <w:pPr>
        <w:pStyle w:val="NormalWeb"/>
        <w:spacing w:before="0" w:beforeAutospacing="0" w:after="0" w:afterAutospacing="0"/>
        <w:rPr>
          <w:b/>
          <w:bCs/>
          <w:kern w:val="36"/>
          <w:sz w:val="48"/>
          <w:szCs w:val="48"/>
        </w:rPr>
      </w:pPr>
      <w:r>
        <w:rPr>
          <w:rFonts w:ascii="Arial" w:hAnsi="Arial" w:cs="Arial"/>
          <w:color w:val="000000"/>
          <w:sz w:val="19"/>
          <w:szCs w:val="19"/>
        </w:rPr>
        <w:t>_________________________________________________</w:t>
      </w:r>
      <w:r w:rsidR="00712310">
        <w:rPr>
          <w:rFonts w:ascii="Arial" w:hAnsi="Arial" w:cs="Arial"/>
          <w:color w:val="000000"/>
          <w:sz w:val="19"/>
          <w:szCs w:val="19"/>
        </w:rPr>
        <w:t>_______________________________________</w:t>
      </w:r>
    </w:p>
    <w:p w14:paraId="44713CEF" w14:textId="77777777" w:rsidR="00183680" w:rsidRDefault="00183680"/>
    <w:p w14:paraId="7F7B3A53" w14:textId="4862F0C6" w:rsidR="00712310" w:rsidRDefault="00712310">
      <w:r>
        <w:t>Name:</w:t>
      </w:r>
      <w:r>
        <w:tab/>
      </w:r>
      <w:r>
        <w:tab/>
      </w:r>
      <w:r>
        <w:tab/>
      </w:r>
      <w:r>
        <w:tab/>
      </w:r>
      <w:r>
        <w:tab/>
      </w:r>
      <w:r>
        <w:tab/>
      </w:r>
      <w:r>
        <w:tab/>
        <w:t>Email:</w:t>
      </w:r>
    </w:p>
    <w:p w14:paraId="4239852D" w14:textId="77777777" w:rsidR="00712310" w:rsidRDefault="00712310"/>
    <w:p w14:paraId="0AB52CC5" w14:textId="43B2CD1D" w:rsidR="00712310" w:rsidRDefault="00712310">
      <w:r>
        <w:t>Address:</w:t>
      </w:r>
    </w:p>
    <w:p w14:paraId="37B81514" w14:textId="77777777" w:rsidR="00712310" w:rsidRDefault="00712310"/>
    <w:p w14:paraId="1BBED33C" w14:textId="5BA840C9" w:rsidR="00712310" w:rsidRDefault="00712310">
      <w:r>
        <w:t>Cell Phone:</w:t>
      </w:r>
    </w:p>
    <w:p w14:paraId="3225109E" w14:textId="77777777" w:rsidR="005869B0" w:rsidRDefault="005869B0"/>
    <w:p w14:paraId="09F383A5" w14:textId="3DC615D8" w:rsidR="005869B0" w:rsidRDefault="005869B0">
      <w:r>
        <w:t>I WANT TO PICK UP MY UNSOLD ITEMS – (circle one)</w:t>
      </w:r>
      <w:r>
        <w:tab/>
        <w:t>YES</w:t>
      </w:r>
      <w:r>
        <w:tab/>
        <w:t>NO</w:t>
      </w:r>
    </w:p>
    <w:p w14:paraId="0D5D4735" w14:textId="18509A8A" w:rsidR="005869B0" w:rsidRDefault="005869B0">
      <w:r>
        <w:t>DONATE MY UNSOLD ITEMS TO: (circle one) -     SARA’S CUPBOARD</w:t>
      </w:r>
      <w:r>
        <w:tab/>
        <w:t>BRANFORD CLOTHING BANK</w:t>
      </w:r>
    </w:p>
    <w:p w14:paraId="6D45CF92" w14:textId="2E31491A" w:rsidR="005869B0" w:rsidRDefault="005869B0"/>
    <w:sectPr w:rsidR="005869B0" w:rsidSect="007123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8A0"/>
    <w:multiLevelType w:val="hybridMultilevel"/>
    <w:tmpl w:val="781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81BAA"/>
    <w:multiLevelType w:val="multilevel"/>
    <w:tmpl w:val="2150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C66AB"/>
    <w:multiLevelType w:val="multilevel"/>
    <w:tmpl w:val="DD52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D3700"/>
    <w:multiLevelType w:val="multilevel"/>
    <w:tmpl w:val="7E307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E3590"/>
    <w:multiLevelType w:val="multilevel"/>
    <w:tmpl w:val="2B8274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93263"/>
    <w:multiLevelType w:val="multilevel"/>
    <w:tmpl w:val="8382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8949C8"/>
    <w:multiLevelType w:val="multilevel"/>
    <w:tmpl w:val="A3E4D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211081">
    <w:abstractNumId w:val="6"/>
  </w:num>
  <w:num w:numId="2" w16cid:durableId="1385719423">
    <w:abstractNumId w:val="2"/>
  </w:num>
  <w:num w:numId="3" w16cid:durableId="1652052337">
    <w:abstractNumId w:val="5"/>
  </w:num>
  <w:num w:numId="4" w16cid:durableId="1443260100">
    <w:abstractNumId w:val="4"/>
    <w:lvlOverride w:ilvl="0">
      <w:lvl w:ilvl="0">
        <w:numFmt w:val="decimal"/>
        <w:lvlText w:val="%1."/>
        <w:lvlJc w:val="left"/>
      </w:lvl>
    </w:lvlOverride>
  </w:num>
  <w:num w:numId="5" w16cid:durableId="366679874">
    <w:abstractNumId w:val="4"/>
    <w:lvlOverride w:ilvl="0">
      <w:lvl w:ilvl="0">
        <w:numFmt w:val="decimal"/>
        <w:lvlText w:val="%1."/>
        <w:lvlJc w:val="left"/>
      </w:lvl>
    </w:lvlOverride>
  </w:num>
  <w:num w:numId="6" w16cid:durableId="122189890">
    <w:abstractNumId w:val="4"/>
    <w:lvlOverride w:ilvl="0">
      <w:lvl w:ilvl="0">
        <w:numFmt w:val="decimal"/>
        <w:lvlText w:val="%1."/>
        <w:lvlJc w:val="left"/>
      </w:lvl>
    </w:lvlOverride>
  </w:num>
  <w:num w:numId="7" w16cid:durableId="422729342">
    <w:abstractNumId w:val="1"/>
  </w:num>
  <w:num w:numId="8" w16cid:durableId="1569609394">
    <w:abstractNumId w:val="3"/>
  </w:num>
  <w:num w:numId="9" w16cid:durableId="111332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80"/>
    <w:rsid w:val="00183680"/>
    <w:rsid w:val="00335768"/>
    <w:rsid w:val="003F1136"/>
    <w:rsid w:val="005235FE"/>
    <w:rsid w:val="005869B0"/>
    <w:rsid w:val="00712310"/>
    <w:rsid w:val="0098507B"/>
    <w:rsid w:val="00C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18DE"/>
  <w15:chartTrackingRefBased/>
  <w15:docId w15:val="{58BD8812-D5FE-4E9A-A640-3271AECF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680"/>
    <w:rPr>
      <w:rFonts w:eastAsiaTheme="majorEastAsia" w:cstheme="majorBidi"/>
      <w:color w:val="272727" w:themeColor="text1" w:themeTint="D8"/>
    </w:rPr>
  </w:style>
  <w:style w:type="paragraph" w:styleId="Title">
    <w:name w:val="Title"/>
    <w:basedOn w:val="Normal"/>
    <w:next w:val="Normal"/>
    <w:link w:val="TitleChar"/>
    <w:uiPriority w:val="10"/>
    <w:qFormat/>
    <w:rsid w:val="00183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680"/>
    <w:pPr>
      <w:spacing w:before="160"/>
      <w:jc w:val="center"/>
    </w:pPr>
    <w:rPr>
      <w:i/>
      <w:iCs/>
      <w:color w:val="404040" w:themeColor="text1" w:themeTint="BF"/>
    </w:rPr>
  </w:style>
  <w:style w:type="character" w:customStyle="1" w:styleId="QuoteChar">
    <w:name w:val="Quote Char"/>
    <w:basedOn w:val="DefaultParagraphFont"/>
    <w:link w:val="Quote"/>
    <w:uiPriority w:val="29"/>
    <w:rsid w:val="00183680"/>
    <w:rPr>
      <w:i/>
      <w:iCs/>
      <w:color w:val="404040" w:themeColor="text1" w:themeTint="BF"/>
    </w:rPr>
  </w:style>
  <w:style w:type="paragraph" w:styleId="ListParagraph">
    <w:name w:val="List Paragraph"/>
    <w:basedOn w:val="Normal"/>
    <w:uiPriority w:val="34"/>
    <w:qFormat/>
    <w:rsid w:val="00183680"/>
    <w:pPr>
      <w:ind w:left="720"/>
      <w:contextualSpacing/>
    </w:pPr>
  </w:style>
  <w:style w:type="character" w:styleId="IntenseEmphasis">
    <w:name w:val="Intense Emphasis"/>
    <w:basedOn w:val="DefaultParagraphFont"/>
    <w:uiPriority w:val="21"/>
    <w:qFormat/>
    <w:rsid w:val="00183680"/>
    <w:rPr>
      <w:i/>
      <w:iCs/>
      <w:color w:val="0F4761" w:themeColor="accent1" w:themeShade="BF"/>
    </w:rPr>
  </w:style>
  <w:style w:type="paragraph" w:styleId="IntenseQuote">
    <w:name w:val="Intense Quote"/>
    <w:basedOn w:val="Normal"/>
    <w:next w:val="Normal"/>
    <w:link w:val="IntenseQuoteChar"/>
    <w:uiPriority w:val="30"/>
    <w:qFormat/>
    <w:rsid w:val="00183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680"/>
    <w:rPr>
      <w:i/>
      <w:iCs/>
      <w:color w:val="0F4761" w:themeColor="accent1" w:themeShade="BF"/>
    </w:rPr>
  </w:style>
  <w:style w:type="character" w:styleId="IntenseReference">
    <w:name w:val="Intense Reference"/>
    <w:basedOn w:val="DefaultParagraphFont"/>
    <w:uiPriority w:val="32"/>
    <w:qFormat/>
    <w:rsid w:val="00183680"/>
    <w:rPr>
      <w:b/>
      <w:bCs/>
      <w:smallCaps/>
      <w:color w:val="0F4761" w:themeColor="accent1" w:themeShade="BF"/>
      <w:spacing w:val="5"/>
    </w:rPr>
  </w:style>
  <w:style w:type="paragraph" w:styleId="NormalWeb">
    <w:name w:val="Normal (Web)"/>
    <w:basedOn w:val="Normal"/>
    <w:uiPriority w:val="99"/>
    <w:unhideWhenUsed/>
    <w:rsid w:val="0018368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18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18567</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Serra Loud</dc:creator>
  <cp:keywords/>
  <dc:description/>
  <cp:lastModifiedBy>E Serra Loud</cp:lastModifiedBy>
  <cp:revision>3</cp:revision>
  <cp:lastPrinted>2026-03-27T15:45:00Z</cp:lastPrinted>
  <dcterms:created xsi:type="dcterms:W3CDTF">2026-03-27T14:44:00Z</dcterms:created>
  <dcterms:modified xsi:type="dcterms:W3CDTF">2026-04-22T16:14:00Z</dcterms:modified>
</cp:coreProperties>
</file>